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63679A" w:rsidRDefault="0009065C" w:rsidP="00204A0E">
      <w:pPr>
        <w:tabs>
          <w:tab w:val="left" w:pos="2160"/>
        </w:tabs>
        <w:spacing w:line="360" w:lineRule="auto"/>
        <w:ind w:left="1980"/>
      </w:pPr>
      <w:r>
        <w:t xml:space="preserve"> </w:t>
      </w:r>
      <w:r w:rsidR="00204A0E">
        <w:t xml:space="preserve">              </w:t>
      </w:r>
      <w:r>
        <w:rPr>
          <w:noProof/>
        </w:rPr>
        <w:drawing>
          <wp:inline distT="0" distB="0" distL="0" distR="0" wp14:anchorId="0AAA92A9" wp14:editId="4CC9033C">
            <wp:extent cx="3873357" cy="1952079"/>
            <wp:effectExtent l="57150" t="57150" r="51435" b="482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604" cy="1957747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4A0E" w:rsidRPr="00204A0E" w:rsidRDefault="0009065C" w:rsidP="00204A0E">
      <w:pPr>
        <w:pStyle w:val="Heading3"/>
        <w:numPr>
          <w:ilvl w:val="0"/>
          <w:numId w:val="12"/>
        </w:numPr>
        <w:tabs>
          <w:tab w:val="left" w:pos="2160"/>
        </w:tabs>
        <w:spacing w:line="360" w:lineRule="auto"/>
        <w:ind w:left="1980"/>
        <w:jc w:val="left"/>
      </w:pPr>
      <w:r>
        <w:rPr>
          <w:rStyle w:val="Strong"/>
          <w:b/>
          <w:bCs w:val="0"/>
        </w:rPr>
        <w:t xml:space="preserve">Set Up Your </w:t>
      </w:r>
      <w:proofErr w:type="spellStart"/>
      <w:r>
        <w:rPr>
          <w:rStyle w:val="Strong"/>
          <w:b/>
          <w:bCs w:val="0"/>
        </w:rPr>
        <w:t>Artboard</w:t>
      </w:r>
      <w:proofErr w:type="spellEnd"/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Open Adobe Illustrator and create a new document (e.g., 1920x1080 </w:t>
      </w:r>
      <w:proofErr w:type="spellStart"/>
      <w:proofErr w:type="gramStart"/>
      <w:r>
        <w:t>px</w:t>
      </w:r>
      <w:proofErr w:type="spellEnd"/>
      <w:proofErr w:type="gramEnd"/>
      <w:r>
        <w:t>).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>Import</w:t>
      </w:r>
      <w:bookmarkStart w:id="0" w:name="_GoBack"/>
      <w:bookmarkEnd w:id="0"/>
      <w:r>
        <w:t xml:space="preserve"> the reference image if you'd like to trace parts (</w:t>
      </w:r>
      <w:r>
        <w:rPr>
          <w:rStyle w:val="HTMLCode"/>
        </w:rPr>
        <w:t>File &gt; Place</w:t>
      </w:r>
      <w:r>
        <w:t>).</w:t>
      </w:r>
    </w:p>
    <w:p w:rsidR="0009065C" w:rsidRDefault="0009065C" w:rsidP="00204A0E">
      <w:pPr>
        <w:pStyle w:val="Heading3"/>
        <w:numPr>
          <w:ilvl w:val="0"/>
          <w:numId w:val="12"/>
        </w:numPr>
        <w:tabs>
          <w:tab w:val="left" w:pos="2160"/>
        </w:tabs>
        <w:spacing w:line="360" w:lineRule="auto"/>
        <w:ind w:left="1980"/>
        <w:jc w:val="left"/>
      </w:pPr>
      <w:r>
        <w:rPr>
          <w:rStyle w:val="Strong"/>
          <w:b/>
          <w:bCs w:val="0"/>
        </w:rPr>
        <w:t>Create the Background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Use the </w:t>
      </w:r>
      <w:r>
        <w:rPr>
          <w:rStyle w:val="Strong"/>
        </w:rPr>
        <w:t>Rectangle Tool (M)</w:t>
      </w:r>
      <w:r>
        <w:t xml:space="preserve"> to draw a full background rectangle with a light blue color.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Add vertical and curved tree shapes using the </w:t>
      </w:r>
      <w:r>
        <w:rPr>
          <w:rStyle w:val="Strong"/>
        </w:rPr>
        <w:t>Pen Tool (P)</w:t>
      </w:r>
      <w:r>
        <w:t xml:space="preserve"> or </w:t>
      </w:r>
      <w:r>
        <w:rPr>
          <w:rStyle w:val="Strong"/>
        </w:rPr>
        <w:t>Line Segment Tool</w:t>
      </w:r>
      <w:r>
        <w:t xml:space="preserve"> with varying stroke widths and opacities.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>Use blue shades for depth variation.</w:t>
      </w:r>
    </w:p>
    <w:p w:rsidR="0009065C" w:rsidRDefault="0009065C" w:rsidP="00204A0E">
      <w:pPr>
        <w:pStyle w:val="Heading3"/>
        <w:numPr>
          <w:ilvl w:val="0"/>
          <w:numId w:val="12"/>
        </w:numPr>
        <w:tabs>
          <w:tab w:val="left" w:pos="2160"/>
        </w:tabs>
        <w:spacing w:line="360" w:lineRule="auto"/>
        <w:ind w:left="1980"/>
        <w:jc w:val="left"/>
      </w:pPr>
      <w:r>
        <w:rPr>
          <w:rStyle w:val="Strong"/>
          <w:b/>
          <w:bCs w:val="0"/>
        </w:rPr>
        <w:t>Draw the Tree Branch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Use the </w:t>
      </w:r>
      <w:r>
        <w:rPr>
          <w:rStyle w:val="Strong"/>
        </w:rPr>
        <w:t>Pen Tool (P)</w:t>
      </w:r>
      <w:r>
        <w:t xml:space="preserve"> to draw a thick, irregular line across the canvas to represent the branch.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Apply a </w:t>
      </w:r>
      <w:r>
        <w:rPr>
          <w:rStyle w:val="Strong"/>
        </w:rPr>
        <w:t>dark purple fill</w:t>
      </w:r>
      <w:r>
        <w:t xml:space="preserve"> and add subtle texture or stripes with the </w:t>
      </w:r>
      <w:r>
        <w:rPr>
          <w:rStyle w:val="Strong"/>
        </w:rPr>
        <w:t>Brush Tool (B)</w:t>
      </w:r>
      <w:r>
        <w:t xml:space="preserve"> or by overlapping shapes.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>Add a few lighter strokes to indicate wood texture.</w:t>
      </w:r>
    </w:p>
    <w:p w:rsidR="0009065C" w:rsidRDefault="0009065C" w:rsidP="00204A0E">
      <w:pPr>
        <w:pStyle w:val="Heading3"/>
        <w:numPr>
          <w:ilvl w:val="0"/>
          <w:numId w:val="12"/>
        </w:numPr>
        <w:tabs>
          <w:tab w:val="left" w:pos="2160"/>
        </w:tabs>
        <w:spacing w:line="360" w:lineRule="auto"/>
        <w:ind w:left="1980"/>
        <w:jc w:val="left"/>
      </w:pPr>
      <w:r>
        <w:rPr>
          <w:rStyle w:val="Strong"/>
          <w:b/>
          <w:bCs w:val="0"/>
        </w:rPr>
        <w:t>Draw the Chameleon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Use the </w:t>
      </w:r>
      <w:r>
        <w:rPr>
          <w:rStyle w:val="Strong"/>
        </w:rPr>
        <w:t>Pen Tool</w:t>
      </w:r>
      <w:r>
        <w:t xml:space="preserve"> or </w:t>
      </w:r>
      <w:r>
        <w:rPr>
          <w:rStyle w:val="Strong"/>
        </w:rPr>
        <w:t>Ellipse Tool</w:t>
      </w:r>
      <w:r>
        <w:t xml:space="preserve"> to shape the chameleon’s body.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Add the </w:t>
      </w:r>
      <w:r>
        <w:rPr>
          <w:rStyle w:val="Strong"/>
        </w:rPr>
        <w:t>tail curl</w:t>
      </w:r>
      <w:r>
        <w:t xml:space="preserve"> by drawing a spiral or using the </w:t>
      </w:r>
      <w:r>
        <w:rPr>
          <w:rStyle w:val="Strong"/>
        </w:rPr>
        <w:t>Spiral Tool</w:t>
      </w:r>
      <w:r>
        <w:t xml:space="preserve"> (found under the Line Segment Tool).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Use </w:t>
      </w:r>
      <w:r>
        <w:rPr>
          <w:rStyle w:val="Strong"/>
        </w:rPr>
        <w:t>colored shapes</w:t>
      </w:r>
      <w:r>
        <w:t xml:space="preserve"> with the </w:t>
      </w:r>
      <w:r>
        <w:rPr>
          <w:rStyle w:val="Strong"/>
        </w:rPr>
        <w:t>Shape Builder Tool (Shift + M)</w:t>
      </w:r>
      <w:r>
        <w:t xml:space="preserve"> to slice through the body and color segments: green, purple, red, blue, etc.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lastRenderedPageBreak/>
        <w:t xml:space="preserve">Use </w:t>
      </w:r>
      <w:r>
        <w:rPr>
          <w:rStyle w:val="Strong"/>
        </w:rPr>
        <w:t>Gradient Tool (G)</w:t>
      </w:r>
      <w:r>
        <w:t xml:space="preserve"> if needed for smooth transitions.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Use </w:t>
      </w:r>
      <w:r>
        <w:rPr>
          <w:rStyle w:val="Strong"/>
        </w:rPr>
        <w:t>Ellipse Tool</w:t>
      </w:r>
      <w:r>
        <w:t xml:space="preserve"> to create the eyes and pupil.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>Duplicate and modify one eye to show different orientation (chameleons have independent eyes!).</w:t>
      </w:r>
    </w:p>
    <w:p w:rsidR="0009065C" w:rsidRDefault="0009065C" w:rsidP="00204A0E">
      <w:pPr>
        <w:pStyle w:val="Heading3"/>
        <w:numPr>
          <w:ilvl w:val="0"/>
          <w:numId w:val="12"/>
        </w:numPr>
        <w:tabs>
          <w:tab w:val="left" w:pos="2160"/>
        </w:tabs>
        <w:spacing w:line="360" w:lineRule="auto"/>
        <w:ind w:left="1980"/>
        <w:jc w:val="left"/>
      </w:pPr>
      <w:r>
        <w:rPr>
          <w:rStyle w:val="Strong"/>
          <w:b/>
          <w:bCs w:val="0"/>
        </w:rPr>
        <w:t>Add Texture &amp; Highlights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Use </w:t>
      </w:r>
      <w:r>
        <w:rPr>
          <w:rStyle w:val="Strong"/>
        </w:rPr>
        <w:t>Opacity</w:t>
      </w:r>
      <w:r>
        <w:t xml:space="preserve"> settings or </w:t>
      </w:r>
      <w:r>
        <w:rPr>
          <w:rStyle w:val="Strong"/>
        </w:rPr>
        <w:t>Blending Modes</w:t>
      </w:r>
      <w:r>
        <w:t xml:space="preserve"> (in the Transparency panel) to overlay soft shapes for light and shadows.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Add the chameleon’s spikes with small </w:t>
      </w:r>
      <w:r>
        <w:rPr>
          <w:rStyle w:val="Strong"/>
        </w:rPr>
        <w:t>triangles</w:t>
      </w:r>
      <w:r>
        <w:t xml:space="preserve"> placed along the spine.</w:t>
      </w:r>
    </w:p>
    <w:p w:rsidR="0009065C" w:rsidRDefault="0009065C" w:rsidP="00204A0E">
      <w:pPr>
        <w:pStyle w:val="Heading3"/>
        <w:numPr>
          <w:ilvl w:val="0"/>
          <w:numId w:val="12"/>
        </w:numPr>
        <w:tabs>
          <w:tab w:val="left" w:pos="2160"/>
        </w:tabs>
        <w:spacing w:line="360" w:lineRule="auto"/>
        <w:ind w:left="1980"/>
        <w:jc w:val="left"/>
      </w:pPr>
      <w:r>
        <w:rPr>
          <w:rStyle w:val="Strong"/>
          <w:b/>
          <w:bCs w:val="0"/>
        </w:rPr>
        <w:t>Add the Glow Effect (left side)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Draw multiple concentric </w:t>
      </w:r>
      <w:r>
        <w:rPr>
          <w:rStyle w:val="Strong"/>
        </w:rPr>
        <w:t>circles</w:t>
      </w:r>
      <w:r>
        <w:t xml:space="preserve"> using the </w:t>
      </w:r>
      <w:r>
        <w:rPr>
          <w:rStyle w:val="Strong"/>
        </w:rPr>
        <w:t>Ellipse Tool</w:t>
      </w:r>
      <w:r>
        <w:t>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Use </w:t>
      </w:r>
      <w:r>
        <w:rPr>
          <w:rStyle w:val="Strong"/>
        </w:rPr>
        <w:t>Radial Gradients</w:t>
      </w:r>
      <w:r>
        <w:t xml:space="preserve"> (white center fading to transparent) for a glowing aura.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Add </w:t>
      </w:r>
      <w:r>
        <w:rPr>
          <w:rStyle w:val="Strong"/>
        </w:rPr>
        <w:t>diamond and square particles</w:t>
      </w:r>
      <w:r>
        <w:t xml:space="preserve"> with the </w:t>
      </w:r>
      <w:r>
        <w:rPr>
          <w:rStyle w:val="Strong"/>
        </w:rPr>
        <w:t>Polygon Tool</w:t>
      </w:r>
      <w:r>
        <w:t xml:space="preserve"> or </w:t>
      </w:r>
      <w:r>
        <w:rPr>
          <w:rStyle w:val="Strong"/>
        </w:rPr>
        <w:t>Rectangle Tool</w:t>
      </w:r>
      <w:r>
        <w:t>.</w:t>
      </w:r>
    </w:p>
    <w:p w:rsidR="0009065C" w:rsidRDefault="0009065C" w:rsidP="00204A0E">
      <w:pPr>
        <w:pStyle w:val="Heading3"/>
        <w:numPr>
          <w:ilvl w:val="0"/>
          <w:numId w:val="12"/>
        </w:numPr>
        <w:tabs>
          <w:tab w:val="left" w:pos="2160"/>
        </w:tabs>
        <w:spacing w:line="360" w:lineRule="auto"/>
        <w:ind w:left="1980"/>
        <w:jc w:val="left"/>
      </w:pPr>
      <w:r>
        <w:rPr>
          <w:rStyle w:val="Strong"/>
          <w:b/>
          <w:bCs w:val="0"/>
        </w:rPr>
        <w:t>Foliage and Final Touches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Use </w:t>
      </w:r>
      <w:r>
        <w:rPr>
          <w:rStyle w:val="Strong"/>
        </w:rPr>
        <w:t>custom shapes</w:t>
      </w:r>
      <w:r>
        <w:t xml:space="preserve"> or </w:t>
      </w:r>
      <w:r>
        <w:rPr>
          <w:rStyle w:val="Strong"/>
        </w:rPr>
        <w:t>Pen Tool</w:t>
      </w:r>
      <w:r>
        <w:t xml:space="preserve"> to create the purple and pink ferns.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>Group repeating shapes for reuse (</w:t>
      </w:r>
      <w:r>
        <w:rPr>
          <w:rStyle w:val="HTMLCode"/>
        </w:rPr>
        <w:t>Object &gt; Group</w:t>
      </w:r>
      <w:r>
        <w:t>).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>Vary size and opacity to create depth.</w:t>
      </w:r>
    </w:p>
    <w:p w:rsidR="0009065C" w:rsidRDefault="0009065C" w:rsidP="00204A0E">
      <w:pPr>
        <w:pStyle w:val="Heading3"/>
        <w:numPr>
          <w:ilvl w:val="0"/>
          <w:numId w:val="12"/>
        </w:numPr>
        <w:tabs>
          <w:tab w:val="left" w:pos="2160"/>
        </w:tabs>
        <w:spacing w:line="360" w:lineRule="auto"/>
        <w:ind w:left="1980"/>
        <w:jc w:val="left"/>
      </w:pPr>
      <w:r>
        <w:rPr>
          <w:rStyle w:val="Strong"/>
          <w:b/>
          <w:bCs w:val="0"/>
        </w:rPr>
        <w:t>Final Adjustments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Fine-tune your colors and layer stacking order in the </w:t>
      </w:r>
      <w:r>
        <w:rPr>
          <w:rStyle w:val="Strong"/>
        </w:rPr>
        <w:t>Layers Panel</w:t>
      </w:r>
      <w:r>
        <w:t>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 xml:space="preserve">Use </w:t>
      </w:r>
      <w:r>
        <w:rPr>
          <w:rStyle w:val="Strong"/>
        </w:rPr>
        <w:t>Effects &gt; Stylize &gt; Outer Glow</w:t>
      </w:r>
      <w:r>
        <w:t xml:space="preserve"> for glowing elements.</w:t>
      </w:r>
    </w:p>
    <w:p w:rsidR="0009065C" w:rsidRDefault="0009065C" w:rsidP="00204A0E">
      <w:pPr>
        <w:pStyle w:val="NormalWeb"/>
        <w:numPr>
          <w:ilvl w:val="1"/>
          <w:numId w:val="12"/>
        </w:numPr>
        <w:tabs>
          <w:tab w:val="left" w:pos="2160"/>
        </w:tabs>
        <w:spacing w:line="360" w:lineRule="auto"/>
        <w:ind w:left="1980"/>
      </w:pPr>
      <w:r>
        <w:t>Save your work (</w:t>
      </w:r>
      <w:r>
        <w:rPr>
          <w:rStyle w:val="HTMLCode"/>
        </w:rPr>
        <w:t>File &gt; Save As</w:t>
      </w:r>
      <w:r>
        <w:t xml:space="preserve">) in </w:t>
      </w:r>
      <w:r>
        <w:rPr>
          <w:rStyle w:val="HTMLCode"/>
        </w:rPr>
        <w:t>.AI</w:t>
      </w:r>
      <w:r>
        <w:t xml:space="preserve"> and export to </w:t>
      </w:r>
      <w:r>
        <w:rPr>
          <w:rStyle w:val="HTMLCode"/>
        </w:rPr>
        <w:t>.PNG</w:t>
      </w:r>
      <w:r>
        <w:t xml:space="preserve"> or </w:t>
      </w:r>
      <w:r>
        <w:rPr>
          <w:rStyle w:val="HTMLCode"/>
        </w:rPr>
        <w:t>.SVG</w:t>
      </w:r>
      <w:r>
        <w:t>.</w:t>
      </w:r>
    </w:p>
    <w:p w:rsidR="0009065C" w:rsidRPr="0009065C" w:rsidRDefault="0009065C" w:rsidP="00204A0E">
      <w:pPr>
        <w:tabs>
          <w:tab w:val="left" w:pos="2160"/>
        </w:tabs>
        <w:spacing w:line="360" w:lineRule="auto"/>
        <w:ind w:left="1980"/>
      </w:pPr>
    </w:p>
    <w:sectPr w:rsidR="0009065C" w:rsidRPr="0009065C" w:rsidSect="00C24E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331" w:rsidRDefault="003F7331">
      <w:r>
        <w:separator/>
      </w:r>
    </w:p>
  </w:endnote>
  <w:endnote w:type="continuationSeparator" w:id="0">
    <w:p w:rsidR="003F7331" w:rsidRDefault="003F7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04A0E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04A0E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120F4E68" wp14:editId="703FA09A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331" w:rsidRDefault="003F7331">
      <w:r>
        <w:separator/>
      </w:r>
    </w:p>
  </w:footnote>
  <w:footnote w:type="continuationSeparator" w:id="0">
    <w:p w:rsidR="003F7331" w:rsidRDefault="003F73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F7331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4A0E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DCF1E2" wp14:editId="3D383043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6016DC" w:rsidRDefault="006016DC" w:rsidP="0063679A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6016DC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Assignment – Adobe Illustrator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6016DC" w:rsidRPr="006016DC" w:rsidRDefault="006016DC" w:rsidP="0063679A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6016DC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Assignment – Adobe Illustrator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A046EB" wp14:editId="32CD7146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E7F6459" wp14:editId="48395C9C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BA2A1F0" wp14:editId="092B6927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626523B1" wp14:editId="5D1732F0">
                                <wp:extent cx="5524500" cy="342900"/>
                                <wp:effectExtent l="0" t="0" r="0" b="0"/>
                                <wp:docPr id="10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0A01C5" wp14:editId="40F2C193">
                                <wp:extent cx="5524500" cy="342900"/>
                                <wp:effectExtent l="0" t="0" r="0" b="0"/>
                                <wp:docPr id="11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626523B1" wp14:editId="5D1732F0">
                          <wp:extent cx="5524500" cy="342900"/>
                          <wp:effectExtent l="0" t="0" r="0" b="0"/>
                          <wp:docPr id="10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5E0A01C5" wp14:editId="40F2C193">
                          <wp:extent cx="5524500" cy="342900"/>
                          <wp:effectExtent l="0" t="0" r="0" b="0"/>
                          <wp:docPr id="11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F7331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16DC566" wp14:editId="4B3AB7CA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65C79F" wp14:editId="1AA80411">
                                <wp:extent cx="1257300" cy="8943975"/>
                                <wp:effectExtent l="0" t="0" r="0" b="0"/>
                                <wp:docPr id="12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4B65C79F" wp14:editId="1AA80411">
                          <wp:extent cx="1257300" cy="8943975"/>
                          <wp:effectExtent l="0" t="0" r="0" b="0"/>
                          <wp:docPr id="12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5B1804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D53306" wp14:editId="0D1321B5">
              <wp:simplePos x="0" y="0"/>
              <wp:positionH relativeFrom="column">
                <wp:posOffset>1433245</wp:posOffset>
              </wp:positionH>
              <wp:positionV relativeFrom="paragraph">
                <wp:posOffset>332319</wp:posOffset>
              </wp:positionV>
              <wp:extent cx="5208998" cy="770562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8998" cy="7705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804" w:rsidRPr="001832F1" w:rsidRDefault="001832F1" w:rsidP="0009065C">
                          <w:pPr>
                            <w:pStyle w:val="Heading1"/>
                            <w:spacing w:before="236"/>
                            <w:ind w:right="1836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 xml:space="preserve">               </w:t>
                          </w:r>
                          <w:r w:rsidR="0009065C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Color Modes and A</w:t>
                          </w:r>
                          <w:r w:rsidR="0009065C" w:rsidRPr="0009065C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pplication</w:t>
                          </w:r>
                        </w:p>
                        <w:p w:rsidR="005B1804" w:rsidRDefault="005B1804" w:rsidP="001832F1">
                          <w:pPr>
                            <w:pStyle w:val="BodyText"/>
                            <w:jc w:val="center"/>
                            <w:rPr>
                              <w:b/>
                              <w:sz w:val="28"/>
                            </w:rPr>
                          </w:pPr>
                        </w:p>
                        <w:p w:rsidR="00074F15" w:rsidRPr="0063679A" w:rsidRDefault="00074F15" w:rsidP="001832F1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  <w:p w:rsidR="00CA1A5F" w:rsidRPr="00207FF9" w:rsidRDefault="00CA1A5F" w:rsidP="001832F1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9" type="#_x0000_t202" style="position:absolute;margin-left:112.85pt;margin-top:26.15pt;width:410.15pt;height:6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    <v:textbox>
                <w:txbxContent>
                  <w:p w:rsidR="005B1804" w:rsidRPr="001832F1" w:rsidRDefault="001832F1" w:rsidP="0009065C">
                    <w:pPr>
                      <w:pStyle w:val="Heading1"/>
                      <w:spacing w:before="236"/>
                      <w:ind w:right="1836"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 xml:space="preserve">               </w:t>
                    </w:r>
                    <w:r w:rsidR="0009065C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Color Modes and A</w:t>
                    </w:r>
                    <w:r w:rsidR="0009065C" w:rsidRPr="0009065C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pplication</w:t>
                    </w:r>
                  </w:p>
                  <w:p w:rsidR="005B1804" w:rsidRDefault="005B1804" w:rsidP="001832F1">
                    <w:pPr>
                      <w:pStyle w:val="BodyText"/>
                      <w:jc w:val="center"/>
                      <w:rPr>
                        <w:b/>
                        <w:sz w:val="28"/>
                      </w:rPr>
                    </w:pPr>
                  </w:p>
                  <w:p w:rsidR="00074F15" w:rsidRPr="0063679A" w:rsidRDefault="00074F15" w:rsidP="001832F1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  <w:p w:rsidR="00CA1A5F" w:rsidRPr="00207FF9" w:rsidRDefault="00CA1A5F" w:rsidP="001832F1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F7331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B73BB"/>
    <w:multiLevelType w:val="multilevel"/>
    <w:tmpl w:val="165C2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271A54"/>
    <w:multiLevelType w:val="multilevel"/>
    <w:tmpl w:val="9C5E5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BE0138"/>
    <w:multiLevelType w:val="multilevel"/>
    <w:tmpl w:val="E974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6D76BA"/>
    <w:multiLevelType w:val="multilevel"/>
    <w:tmpl w:val="438A8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2F7B10"/>
    <w:multiLevelType w:val="multilevel"/>
    <w:tmpl w:val="E43A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84578E"/>
    <w:multiLevelType w:val="hybridMultilevel"/>
    <w:tmpl w:val="3C8C3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CF0"/>
    <w:multiLevelType w:val="multilevel"/>
    <w:tmpl w:val="441C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5D6558"/>
    <w:multiLevelType w:val="multilevel"/>
    <w:tmpl w:val="5036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490382"/>
    <w:multiLevelType w:val="hybridMultilevel"/>
    <w:tmpl w:val="AFDC1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B77F3B"/>
    <w:multiLevelType w:val="multilevel"/>
    <w:tmpl w:val="7D68A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1B527F"/>
    <w:multiLevelType w:val="multilevel"/>
    <w:tmpl w:val="4E28B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F23740"/>
    <w:multiLevelType w:val="multilevel"/>
    <w:tmpl w:val="8276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3"/>
  </w:num>
  <w:num w:numId="5">
    <w:abstractNumId w:val="10"/>
  </w:num>
  <w:num w:numId="6">
    <w:abstractNumId w:val="2"/>
  </w:num>
  <w:num w:numId="7">
    <w:abstractNumId w:val="6"/>
  </w:num>
  <w:num w:numId="8">
    <w:abstractNumId w:val="9"/>
  </w:num>
  <w:num w:numId="9">
    <w:abstractNumId w:val="11"/>
  </w:num>
  <w:num w:numId="10">
    <w:abstractNumId w:val="1"/>
  </w:num>
  <w:num w:numId="11">
    <w:abstractNumId w:val="4"/>
  </w:num>
  <w:num w:numId="12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3F7331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CE520-A6EB-41CF-B505-5190ABA95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3</cp:revision>
  <cp:lastPrinted>2025-08-29T04:33:00Z</cp:lastPrinted>
  <dcterms:created xsi:type="dcterms:W3CDTF">2025-09-01T06:52:00Z</dcterms:created>
  <dcterms:modified xsi:type="dcterms:W3CDTF">2025-09-01T07:04:00Z</dcterms:modified>
</cp:coreProperties>
</file>