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00690B" w:rsidRPr="00675130" w:rsidRDefault="0000690B" w:rsidP="0000690B">
      <w:pPr>
        <w:tabs>
          <w:tab w:val="left" w:pos="1800"/>
        </w:tabs>
        <w:ind w:left="1710"/>
        <w:rPr>
          <w:rFonts w:ascii="Trebuchet MS" w:hAnsi="Trebuchet MS"/>
          <w:sz w:val="28"/>
          <w:szCs w:val="28"/>
          <w:u w:val="double"/>
        </w:rPr>
      </w:pPr>
      <w:r w:rsidRPr="00675130">
        <w:rPr>
          <w:rFonts w:ascii="Trebuchet MS" w:hAnsi="Trebuchet MS"/>
          <w:sz w:val="28"/>
          <w:szCs w:val="28"/>
          <w:u w:val="double"/>
        </w:rPr>
        <w:t>Simple Questions:-</w:t>
      </w:r>
    </w:p>
    <w:p w:rsidR="0000690B" w:rsidRDefault="0000690B" w:rsidP="0000690B">
      <w:pPr>
        <w:tabs>
          <w:tab w:val="left" w:pos="1800"/>
        </w:tabs>
        <w:ind w:left="1710"/>
        <w:rPr>
          <w:rFonts w:ascii="Trebuchet MS" w:hAnsi="Trebuchet MS"/>
        </w:rPr>
      </w:pPr>
    </w:p>
    <w:p w:rsidR="0000690B" w:rsidRPr="0000690B" w:rsidRDefault="0000690B" w:rsidP="0000690B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00690B">
        <w:rPr>
          <w:rFonts w:ascii="Trebuchet MS" w:hAnsi="Trebuchet MS"/>
          <w:b/>
          <w:bCs/>
        </w:rPr>
        <w:t>1.</w:t>
      </w:r>
      <w:r w:rsidRPr="0000690B">
        <w:rPr>
          <w:rFonts w:ascii="Trebuchet MS" w:hAnsi="Trebuchet MS"/>
          <w:b/>
          <w:bCs/>
        </w:rPr>
        <w:t xml:space="preserve"> </w:t>
      </w:r>
      <w:r w:rsidRPr="0000690B">
        <w:rPr>
          <w:rFonts w:ascii="Trebuchet MS" w:hAnsi="Trebuchet MS"/>
          <w:b/>
          <w:bCs/>
        </w:rPr>
        <w:t>Which of the following is a part of verbal communication?</w:t>
      </w:r>
    </w:p>
    <w:p w:rsidR="0000690B" w:rsidRPr="0000690B" w:rsidRDefault="0000690B" w:rsidP="0000690B">
      <w:pPr>
        <w:tabs>
          <w:tab w:val="left" w:pos="1800"/>
        </w:tabs>
        <w:ind w:left="1710" w:firstLine="450"/>
        <w:rPr>
          <w:rFonts w:ascii="Trebuchet MS" w:hAnsi="Trebuchet MS"/>
        </w:rPr>
      </w:pPr>
      <w:r w:rsidRPr="0000690B">
        <w:rPr>
          <w:rFonts w:ascii="Trebuchet MS" w:hAnsi="Trebuchet MS"/>
        </w:rPr>
        <w:t>A. Smiling at someone</w:t>
      </w:r>
    </w:p>
    <w:p w:rsidR="0000690B" w:rsidRPr="0000690B" w:rsidRDefault="0000690B" w:rsidP="0000690B">
      <w:pPr>
        <w:tabs>
          <w:tab w:val="left" w:pos="1800"/>
        </w:tabs>
        <w:ind w:left="1710" w:firstLine="450"/>
        <w:rPr>
          <w:rFonts w:ascii="Trebuchet MS" w:hAnsi="Trebuchet MS"/>
        </w:rPr>
      </w:pPr>
      <w:r w:rsidRPr="0000690B">
        <w:rPr>
          <w:rFonts w:ascii="Trebuchet MS" w:hAnsi="Trebuchet MS"/>
        </w:rPr>
        <w:t>B. Nodding your head</w:t>
      </w:r>
    </w:p>
    <w:p w:rsidR="0000690B" w:rsidRPr="0000690B" w:rsidRDefault="0000690B" w:rsidP="0000690B">
      <w:pPr>
        <w:tabs>
          <w:tab w:val="left" w:pos="1800"/>
        </w:tabs>
        <w:ind w:left="1710" w:firstLine="450"/>
        <w:rPr>
          <w:rFonts w:ascii="Trebuchet MS" w:hAnsi="Trebuchet MS"/>
        </w:rPr>
      </w:pPr>
      <w:r w:rsidRPr="0000690B">
        <w:rPr>
          <w:rFonts w:ascii="Trebuchet MS" w:hAnsi="Trebuchet MS"/>
        </w:rPr>
        <w:t>C. Speaking clearly and politely</w:t>
      </w:r>
    </w:p>
    <w:p w:rsidR="0000690B" w:rsidRPr="0000690B" w:rsidRDefault="0000690B" w:rsidP="0000690B">
      <w:pPr>
        <w:tabs>
          <w:tab w:val="left" w:pos="1800"/>
        </w:tabs>
        <w:ind w:left="1710" w:firstLine="450"/>
        <w:rPr>
          <w:rFonts w:ascii="Trebuchet MS" w:hAnsi="Trebuchet MS"/>
        </w:rPr>
      </w:pPr>
      <w:r w:rsidRPr="0000690B">
        <w:rPr>
          <w:rFonts w:ascii="Trebuchet MS" w:hAnsi="Trebuchet MS"/>
        </w:rPr>
        <w:t>D. Crossing your arms</w:t>
      </w:r>
    </w:p>
    <w:p w:rsidR="0000690B" w:rsidRPr="0000690B" w:rsidRDefault="0000690B" w:rsidP="0000690B">
      <w:pPr>
        <w:tabs>
          <w:tab w:val="left" w:pos="1800"/>
        </w:tabs>
        <w:ind w:left="1710"/>
        <w:rPr>
          <w:rFonts w:ascii="Trebuchet MS" w:hAnsi="Trebuchet MS"/>
        </w:rPr>
      </w:pPr>
    </w:p>
    <w:p w:rsidR="0000690B" w:rsidRPr="0000690B" w:rsidRDefault="0000690B" w:rsidP="0000690B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00690B">
        <w:rPr>
          <w:rFonts w:ascii="Trebuchet MS" w:hAnsi="Trebuchet MS"/>
          <w:b/>
          <w:bCs/>
        </w:rPr>
        <w:t>2.</w:t>
      </w:r>
      <w:r w:rsidRPr="0000690B">
        <w:rPr>
          <w:rFonts w:ascii="Trebuchet MS" w:hAnsi="Trebuchet MS"/>
          <w:b/>
          <w:bCs/>
        </w:rPr>
        <w:t xml:space="preserve"> </w:t>
      </w:r>
      <w:r w:rsidRPr="0000690B">
        <w:rPr>
          <w:rFonts w:ascii="Trebuchet MS" w:hAnsi="Trebuchet MS"/>
          <w:b/>
          <w:bCs/>
        </w:rPr>
        <w:t>What is a good example of nonverbal communication?</w:t>
      </w:r>
    </w:p>
    <w:p w:rsidR="0000690B" w:rsidRPr="0000690B" w:rsidRDefault="0000690B" w:rsidP="0000690B">
      <w:pPr>
        <w:tabs>
          <w:tab w:val="left" w:pos="1800"/>
        </w:tabs>
        <w:ind w:left="1710" w:firstLine="450"/>
        <w:rPr>
          <w:rFonts w:ascii="Trebuchet MS" w:hAnsi="Trebuchet MS"/>
        </w:rPr>
      </w:pPr>
      <w:r w:rsidRPr="0000690B">
        <w:rPr>
          <w:rFonts w:ascii="Trebuchet MS" w:hAnsi="Trebuchet MS"/>
        </w:rPr>
        <w:t>A. Writing an email</w:t>
      </w:r>
    </w:p>
    <w:p w:rsidR="0000690B" w:rsidRPr="0000690B" w:rsidRDefault="0000690B" w:rsidP="0000690B">
      <w:pPr>
        <w:tabs>
          <w:tab w:val="left" w:pos="1800"/>
        </w:tabs>
        <w:ind w:left="1710" w:firstLine="450"/>
        <w:rPr>
          <w:rFonts w:ascii="Trebuchet MS" w:hAnsi="Trebuchet MS"/>
        </w:rPr>
      </w:pPr>
      <w:r w:rsidRPr="0000690B">
        <w:rPr>
          <w:rFonts w:ascii="Trebuchet MS" w:hAnsi="Trebuchet MS"/>
        </w:rPr>
        <w:t>B. Giving a speech</w:t>
      </w:r>
    </w:p>
    <w:p w:rsidR="0000690B" w:rsidRPr="0000690B" w:rsidRDefault="0000690B" w:rsidP="0000690B">
      <w:pPr>
        <w:tabs>
          <w:tab w:val="left" w:pos="1800"/>
        </w:tabs>
        <w:ind w:left="1710" w:firstLine="450"/>
        <w:rPr>
          <w:rFonts w:ascii="Trebuchet MS" w:hAnsi="Trebuchet MS"/>
        </w:rPr>
      </w:pPr>
      <w:r w:rsidRPr="0000690B">
        <w:rPr>
          <w:rFonts w:ascii="Trebuchet MS" w:hAnsi="Trebuchet MS"/>
        </w:rPr>
        <w:t>C. Smiling while greeting someone</w:t>
      </w:r>
    </w:p>
    <w:p w:rsidR="0000690B" w:rsidRPr="0000690B" w:rsidRDefault="0000690B" w:rsidP="0000690B">
      <w:pPr>
        <w:tabs>
          <w:tab w:val="left" w:pos="1800"/>
        </w:tabs>
        <w:ind w:left="1710" w:firstLine="450"/>
        <w:rPr>
          <w:rFonts w:ascii="Trebuchet MS" w:hAnsi="Trebuchet MS"/>
        </w:rPr>
      </w:pPr>
      <w:r w:rsidRPr="0000690B">
        <w:rPr>
          <w:rFonts w:ascii="Trebuchet MS" w:hAnsi="Trebuchet MS"/>
        </w:rPr>
        <w:t>D. Talking on the phone</w:t>
      </w:r>
    </w:p>
    <w:p w:rsidR="0000690B" w:rsidRPr="0000690B" w:rsidRDefault="0000690B" w:rsidP="0000690B">
      <w:pPr>
        <w:tabs>
          <w:tab w:val="left" w:pos="1800"/>
        </w:tabs>
        <w:ind w:left="1710"/>
        <w:rPr>
          <w:rFonts w:ascii="Trebuchet MS" w:hAnsi="Trebuchet MS"/>
        </w:rPr>
      </w:pPr>
    </w:p>
    <w:p w:rsidR="0000690B" w:rsidRPr="0000690B" w:rsidRDefault="0000690B" w:rsidP="0000690B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00690B">
        <w:rPr>
          <w:rFonts w:ascii="Trebuchet MS" w:hAnsi="Trebuchet MS"/>
          <w:b/>
          <w:bCs/>
        </w:rPr>
        <w:t>3.</w:t>
      </w:r>
      <w:r w:rsidRPr="0000690B">
        <w:rPr>
          <w:rFonts w:ascii="Trebuchet MS" w:hAnsi="Trebuchet MS"/>
          <w:b/>
          <w:bCs/>
        </w:rPr>
        <w:t xml:space="preserve"> </w:t>
      </w:r>
      <w:r w:rsidRPr="0000690B">
        <w:rPr>
          <w:rFonts w:ascii="Trebuchet MS" w:hAnsi="Trebuchet MS"/>
          <w:b/>
          <w:bCs/>
        </w:rPr>
        <w:t>What should you do to speak clearly and confidently?</w:t>
      </w:r>
    </w:p>
    <w:p w:rsidR="0000690B" w:rsidRPr="0000690B" w:rsidRDefault="0000690B" w:rsidP="0000690B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A. Shout to be heard</w:t>
      </w:r>
    </w:p>
    <w:p w:rsidR="0000690B" w:rsidRPr="0000690B" w:rsidRDefault="0000690B" w:rsidP="0000690B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B. Speak too fast</w:t>
      </w:r>
    </w:p>
    <w:p w:rsidR="0000690B" w:rsidRPr="0000690B" w:rsidRDefault="0000690B" w:rsidP="0000690B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C. Use slang words</w:t>
      </w:r>
    </w:p>
    <w:p w:rsidR="0000690B" w:rsidRPr="0000690B" w:rsidRDefault="0000690B" w:rsidP="0000690B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D. Use a moderate pace and volume</w:t>
      </w:r>
    </w:p>
    <w:p w:rsidR="0000690B" w:rsidRPr="0000690B" w:rsidRDefault="0000690B" w:rsidP="0000690B">
      <w:pPr>
        <w:tabs>
          <w:tab w:val="left" w:pos="1800"/>
        </w:tabs>
        <w:ind w:left="1710"/>
        <w:rPr>
          <w:rFonts w:ascii="Trebuchet MS" w:hAnsi="Trebuchet MS"/>
        </w:rPr>
      </w:pPr>
    </w:p>
    <w:p w:rsidR="0000690B" w:rsidRPr="0000690B" w:rsidRDefault="0000690B" w:rsidP="0000690B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00690B">
        <w:rPr>
          <w:rFonts w:ascii="Trebuchet MS" w:hAnsi="Trebuchet MS"/>
          <w:b/>
          <w:bCs/>
        </w:rPr>
        <w:t>4.</w:t>
      </w:r>
      <w:r w:rsidRPr="0000690B">
        <w:rPr>
          <w:rFonts w:ascii="Trebuchet MS" w:hAnsi="Trebuchet MS"/>
          <w:b/>
          <w:bCs/>
        </w:rPr>
        <w:t xml:space="preserve"> </w:t>
      </w:r>
      <w:r w:rsidRPr="0000690B">
        <w:rPr>
          <w:rFonts w:ascii="Trebuchet MS" w:hAnsi="Trebuchet MS"/>
          <w:b/>
          <w:bCs/>
        </w:rPr>
        <w:t>Which word shows polite language?</w:t>
      </w:r>
    </w:p>
    <w:p w:rsidR="0000690B" w:rsidRPr="0000690B" w:rsidRDefault="0000690B" w:rsidP="0000690B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A. Go now</w:t>
      </w:r>
    </w:p>
    <w:p w:rsidR="0000690B" w:rsidRPr="0000690B" w:rsidRDefault="0000690B" w:rsidP="0000690B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B. Please</w:t>
      </w:r>
    </w:p>
    <w:p w:rsidR="0000690B" w:rsidRPr="0000690B" w:rsidRDefault="0000690B" w:rsidP="0000690B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C. Whatever</w:t>
      </w:r>
    </w:p>
    <w:p w:rsidR="0000690B" w:rsidRPr="0000690B" w:rsidRDefault="0000690B" w:rsidP="0000690B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D. Move!</w:t>
      </w:r>
    </w:p>
    <w:p w:rsidR="0000690B" w:rsidRPr="0000690B" w:rsidRDefault="0000690B" w:rsidP="0000690B">
      <w:pPr>
        <w:tabs>
          <w:tab w:val="left" w:pos="1800"/>
        </w:tabs>
        <w:ind w:left="1710"/>
        <w:rPr>
          <w:rFonts w:ascii="Trebuchet MS" w:hAnsi="Trebuchet MS"/>
        </w:rPr>
      </w:pPr>
    </w:p>
    <w:p w:rsidR="0000690B" w:rsidRPr="00675130" w:rsidRDefault="0000690B" w:rsidP="0000690B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675130">
        <w:rPr>
          <w:rFonts w:ascii="Trebuchet MS" w:hAnsi="Trebuchet MS"/>
          <w:b/>
          <w:bCs/>
        </w:rPr>
        <w:t>5.</w:t>
      </w:r>
      <w:r w:rsidRPr="00675130">
        <w:rPr>
          <w:rFonts w:ascii="Trebuchet MS" w:hAnsi="Trebuchet MS"/>
          <w:b/>
          <w:bCs/>
        </w:rPr>
        <w:t xml:space="preserve"> </w:t>
      </w:r>
      <w:r w:rsidRPr="00675130">
        <w:rPr>
          <w:rFonts w:ascii="Trebuchet MS" w:hAnsi="Trebuchet MS"/>
          <w:b/>
          <w:bCs/>
        </w:rPr>
        <w:t>What does “active listening” mean?</w:t>
      </w:r>
    </w:p>
    <w:p w:rsidR="0000690B" w:rsidRPr="0000690B" w:rsidRDefault="0000690B" w:rsidP="0000690B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A. Waiting for your turn to talk</w:t>
      </w:r>
    </w:p>
    <w:p w:rsidR="0000690B" w:rsidRPr="0000690B" w:rsidRDefault="0000690B" w:rsidP="0000690B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B. Listening with full attention and understanding</w:t>
      </w:r>
    </w:p>
    <w:p w:rsidR="0000690B" w:rsidRPr="0000690B" w:rsidRDefault="0000690B" w:rsidP="0000690B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C. Thinking of what to say next</w:t>
      </w:r>
    </w:p>
    <w:p w:rsidR="0000690B" w:rsidRPr="0000690B" w:rsidRDefault="0000690B" w:rsidP="0000690B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D. Listening while using your phone</w:t>
      </w:r>
    </w:p>
    <w:p w:rsidR="0000690B" w:rsidRPr="0000690B" w:rsidRDefault="0000690B" w:rsidP="0000690B">
      <w:pPr>
        <w:tabs>
          <w:tab w:val="left" w:pos="1800"/>
        </w:tabs>
        <w:ind w:left="1710"/>
        <w:rPr>
          <w:rFonts w:ascii="Trebuchet MS" w:hAnsi="Trebuchet MS"/>
        </w:rPr>
      </w:pPr>
    </w:p>
    <w:p w:rsidR="0000690B" w:rsidRPr="00675130" w:rsidRDefault="0000690B" w:rsidP="0000690B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675130">
        <w:rPr>
          <w:rFonts w:ascii="Trebuchet MS" w:hAnsi="Trebuchet MS"/>
          <w:b/>
          <w:bCs/>
        </w:rPr>
        <w:t>6.</w:t>
      </w:r>
      <w:r w:rsidR="00675130" w:rsidRPr="00675130">
        <w:rPr>
          <w:rFonts w:ascii="Trebuchet MS" w:hAnsi="Trebuchet MS"/>
          <w:b/>
          <w:bCs/>
        </w:rPr>
        <w:t xml:space="preserve"> </w:t>
      </w:r>
      <w:r w:rsidRPr="00675130">
        <w:rPr>
          <w:rFonts w:ascii="Trebuchet MS" w:hAnsi="Trebuchet MS"/>
          <w:b/>
          <w:bCs/>
        </w:rPr>
        <w:t>How can you show active listening without speaking?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A. Look away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B. Keep checking your watch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C. Nod and make eye contact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D. Cross your arms tightly</w:t>
      </w:r>
    </w:p>
    <w:p w:rsidR="0000690B" w:rsidRPr="00675130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  <w:b/>
          <w:bCs/>
        </w:rPr>
      </w:pPr>
    </w:p>
    <w:p w:rsidR="0000690B" w:rsidRPr="00675130" w:rsidRDefault="0000690B" w:rsidP="0000690B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675130">
        <w:rPr>
          <w:rFonts w:ascii="Trebuchet MS" w:hAnsi="Trebuchet MS"/>
          <w:b/>
          <w:bCs/>
        </w:rPr>
        <w:t>7.</w:t>
      </w:r>
      <w:r w:rsidR="00675130" w:rsidRPr="00675130">
        <w:rPr>
          <w:rFonts w:ascii="Trebuchet MS" w:hAnsi="Trebuchet MS"/>
          <w:b/>
          <w:bCs/>
        </w:rPr>
        <w:t xml:space="preserve"> </w:t>
      </w:r>
      <w:r w:rsidRPr="00675130">
        <w:rPr>
          <w:rFonts w:ascii="Trebuchet MS" w:hAnsi="Trebuchet MS"/>
          <w:b/>
          <w:bCs/>
        </w:rPr>
        <w:t>Why is working in a team helpful?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A. Everyone does their own work separately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B. It reduces learning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C. It combines everyone's strengths and skills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D. It creates more confusion</w:t>
      </w:r>
    </w:p>
    <w:p w:rsidR="0000690B" w:rsidRPr="0000690B" w:rsidRDefault="0000690B" w:rsidP="0000690B">
      <w:pPr>
        <w:tabs>
          <w:tab w:val="left" w:pos="1800"/>
        </w:tabs>
        <w:ind w:left="1710"/>
        <w:rPr>
          <w:rFonts w:ascii="Trebuchet MS" w:hAnsi="Trebuchet MS"/>
        </w:rPr>
      </w:pPr>
    </w:p>
    <w:p w:rsidR="0000690B" w:rsidRPr="00675130" w:rsidRDefault="0000690B" w:rsidP="0000690B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675130">
        <w:rPr>
          <w:rFonts w:ascii="Trebuchet MS" w:hAnsi="Trebuchet MS"/>
          <w:b/>
          <w:bCs/>
        </w:rPr>
        <w:t>8.</w:t>
      </w:r>
      <w:r w:rsidR="00675130">
        <w:rPr>
          <w:rFonts w:ascii="Trebuchet MS" w:hAnsi="Trebuchet MS"/>
          <w:b/>
          <w:bCs/>
        </w:rPr>
        <w:t xml:space="preserve"> </w:t>
      </w:r>
      <w:r w:rsidRPr="00675130">
        <w:rPr>
          <w:rFonts w:ascii="Trebuchet MS" w:hAnsi="Trebuchet MS"/>
          <w:b/>
          <w:bCs/>
        </w:rPr>
        <w:t>What is one way to avoid miscommunication?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A. Ignore questions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B. Don’t ask for clarification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C. Assume you understood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D. Ask if something is not clear</w:t>
      </w:r>
    </w:p>
    <w:p w:rsidR="0000690B" w:rsidRPr="0000690B" w:rsidRDefault="0000690B" w:rsidP="0000690B">
      <w:pPr>
        <w:tabs>
          <w:tab w:val="left" w:pos="1800"/>
        </w:tabs>
        <w:ind w:left="1710"/>
        <w:rPr>
          <w:rFonts w:ascii="Trebuchet MS" w:hAnsi="Trebuchet MS"/>
        </w:rPr>
      </w:pPr>
    </w:p>
    <w:p w:rsidR="0000690B" w:rsidRPr="00675130" w:rsidRDefault="0000690B" w:rsidP="0000690B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675130">
        <w:rPr>
          <w:rFonts w:ascii="Trebuchet MS" w:hAnsi="Trebuchet MS"/>
          <w:b/>
          <w:bCs/>
        </w:rPr>
        <w:t>9.</w:t>
      </w:r>
      <w:r w:rsidR="00675130" w:rsidRPr="00675130">
        <w:rPr>
          <w:rFonts w:ascii="Trebuchet MS" w:hAnsi="Trebuchet MS"/>
          <w:b/>
          <w:bCs/>
        </w:rPr>
        <w:t xml:space="preserve"> </w:t>
      </w:r>
      <w:r w:rsidRPr="00675130">
        <w:rPr>
          <w:rFonts w:ascii="Trebuchet MS" w:hAnsi="Trebuchet MS"/>
          <w:b/>
          <w:bCs/>
        </w:rPr>
        <w:t>Which habit should you avoid during communication?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A. Looking at the speaker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B. Fidgeting or checking your phone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C. Smiling when appropriate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D. Using open body language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</w:p>
    <w:p w:rsidR="0000690B" w:rsidRPr="00675130" w:rsidRDefault="0000690B" w:rsidP="0000690B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675130">
        <w:rPr>
          <w:rFonts w:ascii="Trebuchet MS" w:hAnsi="Trebuchet MS"/>
          <w:b/>
          <w:bCs/>
        </w:rPr>
        <w:t>10.</w:t>
      </w:r>
      <w:r w:rsidR="00675130" w:rsidRPr="00675130">
        <w:rPr>
          <w:rFonts w:ascii="Trebuchet MS" w:hAnsi="Trebuchet MS"/>
          <w:b/>
          <w:bCs/>
        </w:rPr>
        <w:t xml:space="preserve"> </w:t>
      </w:r>
      <w:r w:rsidRPr="00675130">
        <w:rPr>
          <w:rFonts w:ascii="Trebuchet MS" w:hAnsi="Trebuchet MS"/>
          <w:b/>
          <w:bCs/>
        </w:rPr>
        <w:t>What helps improve learning during a lesson or meeting?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A. Talking over others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B. Taking notes while not listening</w:t>
      </w:r>
    </w:p>
    <w:p w:rsidR="0000690B" w:rsidRP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C. Active listening</w:t>
      </w:r>
    </w:p>
    <w:p w:rsidR="0000690B" w:rsidRDefault="0000690B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00690B">
        <w:rPr>
          <w:rFonts w:ascii="Trebuchet MS" w:hAnsi="Trebuchet MS"/>
        </w:rPr>
        <w:t>D. Daydreaming</w:t>
      </w:r>
    </w:p>
    <w:p w:rsidR="00675130" w:rsidRDefault="00675130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</w:p>
    <w:p w:rsidR="00675130" w:rsidRPr="00675130" w:rsidRDefault="00675130" w:rsidP="00C15196">
      <w:pPr>
        <w:tabs>
          <w:tab w:val="left" w:pos="1800"/>
        </w:tabs>
        <w:ind w:left="1710"/>
        <w:rPr>
          <w:rFonts w:ascii="Trebuchet MS" w:hAnsi="Trebuchet MS"/>
          <w:b/>
          <w:bCs/>
          <w:sz w:val="28"/>
          <w:szCs w:val="28"/>
          <w:u w:val="double"/>
        </w:rPr>
      </w:pPr>
      <w:r w:rsidRPr="00675130">
        <w:rPr>
          <w:rFonts w:ascii="Trebuchet MS" w:hAnsi="Trebuchet MS"/>
          <w:b/>
          <w:bCs/>
          <w:sz w:val="28"/>
          <w:szCs w:val="28"/>
          <w:u w:val="double"/>
        </w:rPr>
        <w:t>Hard Questions:-</w:t>
      </w:r>
    </w:p>
    <w:p w:rsidR="00675130" w:rsidRPr="00675130" w:rsidRDefault="00675130" w:rsidP="00C15196">
      <w:pPr>
        <w:tabs>
          <w:tab w:val="left" w:pos="1800"/>
        </w:tabs>
        <w:ind w:left="1710"/>
        <w:rPr>
          <w:rFonts w:ascii="Trebuchet MS" w:hAnsi="Trebuchet MS"/>
          <w:b/>
          <w:bCs/>
          <w:sz w:val="28"/>
          <w:szCs w:val="28"/>
          <w:u w:val="double"/>
        </w:rPr>
      </w:pPr>
    </w:p>
    <w:p w:rsidR="00C15196" w:rsidRPr="00C15196" w:rsidRDefault="00C15196" w:rsidP="00C15196">
      <w:pPr>
        <w:tabs>
          <w:tab w:val="left" w:pos="1710"/>
          <w:tab w:val="left" w:pos="1980"/>
        </w:tabs>
        <w:rPr>
          <w:rFonts w:ascii="Trebuchet MS" w:hAnsi="Trebuchet MS"/>
          <w:b/>
          <w:bCs/>
        </w:rPr>
      </w:pPr>
      <w:r>
        <w:rPr>
          <w:rFonts w:ascii="Trebuchet MS" w:hAnsi="Trebuchet MS"/>
        </w:rPr>
        <w:t xml:space="preserve">                       </w:t>
      </w:r>
      <w:r w:rsidRPr="00C15196">
        <w:rPr>
          <w:rFonts w:ascii="Trebuchet MS" w:hAnsi="Trebuchet MS"/>
          <w:b/>
          <w:bCs/>
        </w:rPr>
        <w:t>1.</w:t>
      </w:r>
      <w:r w:rsidRPr="00C15196">
        <w:rPr>
          <w:rFonts w:ascii="Trebuchet MS" w:hAnsi="Trebuchet MS"/>
          <w:b/>
          <w:bCs/>
        </w:rPr>
        <w:t xml:space="preserve"> </w:t>
      </w:r>
      <w:r w:rsidRPr="00C15196">
        <w:rPr>
          <w:rFonts w:ascii="Trebuchet MS" w:hAnsi="Trebuchet MS"/>
          <w:b/>
          <w:bCs/>
        </w:rPr>
        <w:t>Why is tone of voice important in verbal communication?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A. It makes your voice louder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B. It helps people know how you feel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C. It helps you speak faster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D. It hides your true message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</w:p>
    <w:p w:rsidR="00C15196" w:rsidRPr="00C15196" w:rsidRDefault="00C15196" w:rsidP="00C15196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C15196">
        <w:rPr>
          <w:rFonts w:ascii="Trebuchet MS" w:hAnsi="Trebuchet MS"/>
          <w:b/>
          <w:bCs/>
        </w:rPr>
        <w:t>2.</w:t>
      </w:r>
      <w:r>
        <w:rPr>
          <w:rFonts w:ascii="Trebuchet MS" w:hAnsi="Trebuchet MS"/>
          <w:b/>
          <w:bCs/>
        </w:rPr>
        <w:t xml:space="preserve"> </w:t>
      </w:r>
      <w:r w:rsidRPr="00C15196">
        <w:rPr>
          <w:rFonts w:ascii="Trebuchet MS" w:hAnsi="Trebuchet MS"/>
          <w:b/>
          <w:bCs/>
        </w:rPr>
        <w:t>What does it mean to use “open body language”?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A. Standing with arms crossed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B. Looking away from the speaker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C. Facing the person and keeping arms uncrossed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D. Sitting with your back to the speaker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</w:p>
    <w:p w:rsidR="00C15196" w:rsidRPr="00C15196" w:rsidRDefault="00C15196" w:rsidP="00C15196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C15196">
        <w:rPr>
          <w:rFonts w:ascii="Trebuchet MS" w:hAnsi="Trebuchet MS"/>
          <w:b/>
          <w:bCs/>
        </w:rPr>
        <w:t>3.</w:t>
      </w:r>
      <w:r w:rsidRPr="00C15196">
        <w:rPr>
          <w:rFonts w:ascii="Trebuchet MS" w:hAnsi="Trebuchet MS"/>
          <w:b/>
          <w:bCs/>
        </w:rPr>
        <w:t xml:space="preserve"> </w:t>
      </w:r>
      <w:r w:rsidRPr="00C15196">
        <w:rPr>
          <w:rFonts w:ascii="Trebuchet MS" w:hAnsi="Trebuchet MS"/>
          <w:b/>
          <w:bCs/>
        </w:rPr>
        <w:t>Which is the best way to ask a clarifying question?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A. “What are you even saying?”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B. “Can you please explain what you meant?”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C. “Why are you confusing me?”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 xml:space="preserve">D. “Just </w:t>
      </w:r>
      <w:proofErr w:type="gramStart"/>
      <w:r w:rsidRPr="00C15196">
        <w:rPr>
          <w:rFonts w:ascii="Trebuchet MS" w:hAnsi="Trebuchet MS"/>
        </w:rPr>
        <w:t>repeat</w:t>
      </w:r>
      <w:proofErr w:type="gramEnd"/>
      <w:r w:rsidRPr="00C15196">
        <w:rPr>
          <w:rFonts w:ascii="Trebuchet MS" w:hAnsi="Trebuchet MS"/>
        </w:rPr>
        <w:t xml:space="preserve"> it again.”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</w:p>
    <w:p w:rsidR="00C15196" w:rsidRPr="00C15196" w:rsidRDefault="00C15196" w:rsidP="00C15196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C15196">
        <w:rPr>
          <w:rFonts w:ascii="Trebuchet MS" w:hAnsi="Trebuchet MS"/>
          <w:b/>
          <w:bCs/>
        </w:rPr>
        <w:t>4.</w:t>
      </w:r>
      <w:r w:rsidRPr="00C15196">
        <w:rPr>
          <w:rFonts w:ascii="Trebuchet MS" w:hAnsi="Trebuchet MS"/>
          <w:b/>
          <w:bCs/>
        </w:rPr>
        <w:t xml:space="preserve"> </w:t>
      </w:r>
      <w:r w:rsidRPr="00C15196">
        <w:rPr>
          <w:rFonts w:ascii="Trebuchet MS" w:hAnsi="Trebuchet MS"/>
          <w:b/>
          <w:bCs/>
        </w:rPr>
        <w:t>How does active listening help in solving problems?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A. It makes people stop talking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B. It helps you avoid the issue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C. It helps understand all sides before making a decision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lastRenderedPageBreak/>
        <w:t>D. It lets you speak more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</w:p>
    <w:p w:rsidR="00C15196" w:rsidRPr="00C15196" w:rsidRDefault="00C15196" w:rsidP="00C15196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C15196">
        <w:rPr>
          <w:rFonts w:ascii="Trebuchet MS" w:hAnsi="Trebuchet MS"/>
          <w:b/>
          <w:bCs/>
        </w:rPr>
        <w:t>5.</w:t>
      </w:r>
      <w:r w:rsidRPr="00C15196">
        <w:rPr>
          <w:rFonts w:ascii="Trebuchet MS" w:hAnsi="Trebuchet MS"/>
          <w:b/>
          <w:bCs/>
        </w:rPr>
        <w:t xml:space="preserve"> </w:t>
      </w:r>
      <w:r w:rsidRPr="00C15196">
        <w:rPr>
          <w:rFonts w:ascii="Trebuchet MS" w:hAnsi="Trebuchet MS"/>
          <w:b/>
          <w:bCs/>
        </w:rPr>
        <w:t>What shows you are not actively listening?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A. Nodding when you</w:t>
      </w:r>
      <w:bookmarkStart w:id="0" w:name="_GoBack"/>
      <w:bookmarkEnd w:id="0"/>
      <w:r w:rsidRPr="00C15196">
        <w:rPr>
          <w:rFonts w:ascii="Trebuchet MS" w:hAnsi="Trebuchet MS"/>
        </w:rPr>
        <w:t xml:space="preserve"> agree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B. Asking questions about what was said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C. Thinking about lunch while someone talks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D. Looking at the speaker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</w:p>
    <w:p w:rsidR="00C15196" w:rsidRPr="00C15196" w:rsidRDefault="00C15196" w:rsidP="00C15196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C15196">
        <w:rPr>
          <w:rFonts w:ascii="Trebuchet MS" w:hAnsi="Trebuchet MS"/>
          <w:b/>
          <w:bCs/>
        </w:rPr>
        <w:t>6.</w:t>
      </w:r>
      <w:r w:rsidRPr="00C15196">
        <w:rPr>
          <w:rFonts w:ascii="Trebuchet MS" w:hAnsi="Trebuchet MS"/>
          <w:b/>
          <w:bCs/>
        </w:rPr>
        <w:t xml:space="preserve"> </w:t>
      </w:r>
      <w:r w:rsidRPr="00C15196">
        <w:rPr>
          <w:rFonts w:ascii="Trebuchet MS" w:hAnsi="Trebuchet MS"/>
          <w:b/>
          <w:bCs/>
        </w:rPr>
        <w:t>Which situation shows good teamwork communication?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A. One person gives orders, others follow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B. Everyone shares ideas and listens to each other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C. No one talks to avoid conflict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D. One person talks while others stay quiet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</w:p>
    <w:p w:rsidR="00C15196" w:rsidRPr="00CF1D6D" w:rsidRDefault="00C15196" w:rsidP="00CF1D6D">
      <w:pPr>
        <w:tabs>
          <w:tab w:val="left" w:pos="1800"/>
        </w:tabs>
        <w:ind w:left="1710"/>
        <w:rPr>
          <w:rFonts w:ascii="Trebuchet MS" w:hAnsi="Trebuchet MS"/>
          <w:b/>
          <w:bCs/>
        </w:rPr>
      </w:pPr>
      <w:r w:rsidRPr="00CF1D6D">
        <w:rPr>
          <w:rFonts w:ascii="Trebuchet MS" w:hAnsi="Trebuchet MS"/>
          <w:b/>
          <w:bCs/>
        </w:rPr>
        <w:t>7.</w:t>
      </w:r>
      <w:r w:rsidR="00CF1D6D" w:rsidRPr="00CF1D6D">
        <w:rPr>
          <w:rFonts w:ascii="Trebuchet MS" w:hAnsi="Trebuchet MS"/>
          <w:b/>
          <w:bCs/>
        </w:rPr>
        <w:t xml:space="preserve"> </w:t>
      </w:r>
      <w:r w:rsidRPr="00CF1D6D">
        <w:rPr>
          <w:rFonts w:ascii="Trebuchet MS" w:hAnsi="Trebuchet MS"/>
          <w:b/>
          <w:bCs/>
        </w:rPr>
        <w:t>Why is nonverbal communication important during a meeting?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A. It replaces talking completely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B. It shows you are interested and respectful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C. It helps you ignore people politely</w:t>
      </w:r>
    </w:p>
    <w:p w:rsidR="00C15196" w:rsidRPr="00C15196" w:rsidRDefault="00C15196" w:rsidP="00C15196">
      <w:pPr>
        <w:tabs>
          <w:tab w:val="left" w:pos="1800"/>
        </w:tabs>
        <w:ind w:left="1710" w:firstLine="360"/>
        <w:rPr>
          <w:rFonts w:ascii="Trebuchet MS" w:hAnsi="Trebuchet MS"/>
        </w:rPr>
      </w:pPr>
      <w:r w:rsidRPr="00C15196">
        <w:rPr>
          <w:rFonts w:ascii="Trebuchet MS" w:hAnsi="Trebuchet MS"/>
        </w:rPr>
        <w:t>D. It makes the meeting shorter</w:t>
      </w:r>
    </w:p>
    <w:p w:rsidR="00675130" w:rsidRDefault="00675130" w:rsidP="00675130">
      <w:pPr>
        <w:tabs>
          <w:tab w:val="left" w:pos="1800"/>
        </w:tabs>
        <w:ind w:left="1710" w:firstLine="360"/>
        <w:rPr>
          <w:rFonts w:ascii="Trebuchet MS" w:hAnsi="Trebuchet MS"/>
        </w:rPr>
      </w:pPr>
    </w:p>
    <w:sectPr w:rsidR="00675130" w:rsidSect="00CF1D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70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179" w:rsidRDefault="009B6179">
      <w:r>
        <w:separator/>
      </w:r>
    </w:p>
  </w:endnote>
  <w:endnote w:type="continuationSeparator" w:id="0">
    <w:p w:rsidR="009B6179" w:rsidRDefault="009B6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3477E5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CF1D6D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CF1D6D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4766949D" wp14:editId="45603343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179" w:rsidRDefault="009B6179">
      <w:r>
        <w:separator/>
      </w:r>
    </w:p>
  </w:footnote>
  <w:footnote w:type="continuationSeparator" w:id="0">
    <w:p w:rsidR="009B6179" w:rsidRDefault="009B61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9B6179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3477E5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3477E5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1D6D">
      <w:rPr>
        <w:rStyle w:val="PageNumber"/>
        <w:noProof/>
      </w:rPr>
      <w:t>3</w:t>
    </w:r>
    <w:r>
      <w:rPr>
        <w:rStyle w:val="PageNumber"/>
      </w:rPr>
      <w:fldChar w:fldCharType="end"/>
    </w:r>
  </w:p>
  <w:p w:rsidR="004D1C3A" w:rsidRPr="0045761E" w:rsidRDefault="00A3493D" w:rsidP="00724FC1">
    <w:pPr>
      <w:pStyle w:val="Header"/>
      <w:rPr>
        <w:lang w:val="en-US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9FF97D4" wp14:editId="2D7066C0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</w:t>
                          </w:r>
                          <w:bookmarkEnd w:id="1"/>
                          <w:r w:rsidR="005449D2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nt</w:t>
                          </w:r>
                          <w:r w:rsidR="0045761E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</w:t>
                          </w:r>
                          <w:r w:rsidR="005449D2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- Employability Skills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</w:t>
                    </w:r>
                    <w:bookmarkEnd w:id="2"/>
                    <w:r w:rsidR="005449D2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nt</w:t>
                    </w:r>
                    <w:r w:rsidR="0045761E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</w:t>
                    </w:r>
                    <w:r w:rsidR="005449D2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- Employability Skills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229935" wp14:editId="665C6EB4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675130" w:rsidRDefault="0062443A" w:rsidP="0062443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675130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</w:rPr>
                            <w:t>C</w:t>
                          </w:r>
                          <w:r w:rsidR="00675130" w:rsidRPr="00675130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</w:rPr>
                            <w:t>ommunication Skills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675130" w:rsidRDefault="0062443A" w:rsidP="0062443A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</w:rPr>
                    </w:pPr>
                    <w:r w:rsidRPr="00675130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</w:rPr>
                      <w:t>C</w:t>
                    </w:r>
                    <w:r w:rsidR="00675130" w:rsidRPr="00675130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</w:rPr>
                      <w:t>ommunication Skills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30FD12D" wp14:editId="10D86066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57F6F39C" wp14:editId="37EC8E40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919FA48" wp14:editId="44A34524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07000460" wp14:editId="26B47A05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B9CC8F" wp14:editId="16E97360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mThAIAABU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3GO&#10;kSIdUHTPB4/WekB5qE5vXAVOdwbc/ADbwHLM1JlbTb86pPR1S9SOX1mr+5YTBtFl4WRydnTEcQFk&#10;23/QDK4hD15HoKGxXSgdFAMBOrD0eGImhEJhczZdLOYzMFGwZemb+bSM3CWkOh431vl3XHcoTGps&#10;gfoIT/a3zodwSHV0Cbc5LQXbCCnjwu6219KiPQGZbOIXM3jhJlVwVjocGxHHHYgS7gi2EG+k/XuZ&#10;5UW6zsvJZraYT4pNMZ2U83QxSbNyXc7SoixuNk8hwKyoWsEYV7dC8aMEs+LvKD40wyieKELU17ic&#10;5tORoz8mmcbvd0l2wkNHStHVeHFyIlVg9q1ikDapPBFynCc/hx+rDDU4/mNVog4C9aMI/LAdDoID&#10;sKCRrWaPIAyrgTagGF4TmLTafsOoh86ssYKnAyP5XoG0yqwoQiPHRTGd57Cw55btuYUoCkA19hiN&#10;02s/Nv+DsWLXwj2jmJW+Ajk2IgrlOaaDiKH3YkaHdyI09/k6ej2/ZqsfAAAA//8DAFBLAwQUAAYA&#10;CAAAACEAI1NN0OAAAAALAQAADwAAAGRycy9kb3ducmV2LnhtbEyPwW7CMAyG75P2DpEn7TZSygql&#10;a4rQJk6IwxjSriHxmmpN0jUBsrefOY2bf/nT78/1KtmenXEMnXcCppMMGDrldedaAYePzVMJLETp&#10;tOy9QwG/GGDV3N/VstL+4t7xvI8toxIXKinAxDhUnAdl0Mow8QM62n350cpIcWy5HuWFym3P8yyb&#10;cys7RxeMHPDVoPren6yAH3zbrT+Lg1KbVGx3yuhtmbQQjw9p/QIsYor/MFz1SR0acjr6k9OB9ZTL&#10;xZRQAbNZAewK5PnzAtiRpuV8Cbyp+e0PzR8AAAD//wMAUEsBAi0AFAAGAAgAAAAhALaDOJL+AAAA&#10;4QEAABMAAAAAAAAAAAAAAAAAAAAAAFtDb250ZW50X1R5cGVzXS54bWxQSwECLQAUAAYACAAAACEA&#10;OP0h/9YAAACUAQAACwAAAAAAAAAAAAAAAAAvAQAAX3JlbHMvLnJlbHNQSwECLQAUAAYACAAAACEA&#10;MtQ5k4QCAAAVBQAADgAAAAAAAAAAAAAAAAAuAgAAZHJzL2Uyb0RvYy54bWxQSwECLQAUAAYACAAA&#10;ACEAI1NN0OAAAAALAQAADwAAAAAAAAAAAAAAAADeBAAAZHJzL2Rvd25yZXYueG1sUEsFBgAAAAAE&#10;AAQA8wAAAOsFAAAAAA=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07000460" wp14:editId="26B47A05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74B9CC8F" wp14:editId="16E97360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B61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6A05DA1" wp14:editId="1134C46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77929C" wp14:editId="70405990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o4tQIAAL8FAAAOAAAAZHJzL2Uyb0RvYy54bWysVNlunDAUfa/Uf7D8TljimQEUJkqGoaqU&#10;LlLSD/CAGayCjWxnIK367702syYvVVsekJfrc5dz7r25HbsW7ZjSXIoMh1cBRkyUsuJim+FvT4UX&#10;Y6QNFRVtpWAZfmEa3y7fv7sZ+pRFspFtxRQCEKHToc9wY0yf+r4uG9ZRfSV7JuCylqqjBrZq61eK&#10;DoDetX4UBHN/kKrqlSyZ1nCaT5d46fDrmpXmS11rZlCbYYjNuL9y/439+8sbmm4V7Rte7sOgfxFF&#10;R7kAp0eonBqKnhV/A9XxUkkta3NVys6Xdc1L5nKAbMLgVTaPDe2ZywWKo/tjmfT/gy0/774qxCvg&#10;DiNBO6DoiY0G3csREVudodcpGD32YGZGOLaWNlPdP8jyu0ZCrhoqtuxOKTk0jFYQXWhf+mdPJxxt&#10;QTbDJ1mBG/pspAMaa9VZQCgGAnRg6eXIjA2ltC4JCeJwhlEJd0kA27njzqfp4XmvtPnAZIfsIsMK&#10;qHfwdPegjQ2HpgcT603Igreto78VFwdgOJ2Ac3hq72wYjs2fSZCs43VMPBLN1x4J8ty7K1bEmxfh&#10;YpZf56tVHv6yfkOSNryqmLBuDsoKyZ8xt9f4pImjtrRseWXhbEhabTerVqEdBWUX7nNFh5uTmX8Z&#10;hisC5PIqpTAiwX2UeMU8XnikIDMvWQSxF4TJfTIPSELy4jKlBy7Yv6eEBqByFs0mNZ2CfpVb4L63&#10;udG04wZmR8u7DMdHI5paDa5F5ag1lLfT+qwUNvxTKYDuA9FOsVakk1zNuBlda1wfGmEjqxeQsJIg&#10;MNApzD1YNFL9wGiAGZJhAUMOo/ajgCZIrGhh5LgNmS0i2Kjzm835DRUlAGXYYDQtV2YaU8+94tsG&#10;/ExtJ+QdNE7NnaRth00x7dsNpoTLbD/R7Bg63zur09xd/gYAAP//AwBQSwMEFAAGAAgAAAAhALxz&#10;lKfjAAAACwEAAA8AAABkcnMvZG93bnJldi54bWxMj81OwzAQhO9IvIO1SFxQ6/zQiIY4FQLBhaqI&#10;wqFHJ16StPE6st008PS4J7jNakaz3xSrSfdsROs6QwLieQQMqTaqo0bA58fz7A6Y85KU7A2hgG90&#10;sCovLwqZK3Oidxy3vmGhhFwuBbTeDznnrm5RSzc3A1LwvozV0ofTNlxZeQrluudJFGVcy47Ch1YO&#10;+NhifdgetYCfN7s2SbJ+iatd2o3+6Wa/ed0IcX01PdwD8zj5vzCc8QM6lIGpMkdSjvUCZlkUtngB&#10;aboAdg5k2RJYFcTtIo2BlwX/v6H8BQAA//8DAFBLAQItABQABgAIAAAAIQC2gziS/gAAAOEBAAAT&#10;AAAAAAAAAAAAAAAAAAAAAABbQ29udGVudF9UeXBlc10ueG1sUEsBAi0AFAAGAAgAAAAhADj9If/W&#10;AAAAlAEAAAsAAAAAAAAAAAAAAAAALwEAAF9yZWxzLy5yZWxzUEsBAi0AFAAGAAgAAAAhAJFKKji1&#10;AgAAvwUAAA4AAAAAAAAAAAAAAAAALgIAAGRycy9lMm9Eb2MueG1sUEsBAi0AFAAGAAgAAAAhALxz&#10;lKfjAAAACwEAAA8AAAAAAAAAAAAAAAAADw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7277929C" wp14:editId="70405990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5761E">
      <w:rPr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9B617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7531AF"/>
    <w:multiLevelType w:val="multilevel"/>
    <w:tmpl w:val="9ADC62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AD2E1C"/>
    <w:multiLevelType w:val="multilevel"/>
    <w:tmpl w:val="2D706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AC2ECB"/>
    <w:multiLevelType w:val="hybridMultilevel"/>
    <w:tmpl w:val="BB0647C4"/>
    <w:lvl w:ilvl="0" w:tplc="BD48F01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803C32"/>
    <w:multiLevelType w:val="multilevel"/>
    <w:tmpl w:val="2CDC6B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731FC1"/>
    <w:multiLevelType w:val="multilevel"/>
    <w:tmpl w:val="C79AFD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FF408A"/>
    <w:multiLevelType w:val="multilevel"/>
    <w:tmpl w:val="3962F0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041973"/>
    <w:multiLevelType w:val="multilevel"/>
    <w:tmpl w:val="1B7229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3">
    <w:nsid w:val="331C75B2"/>
    <w:multiLevelType w:val="multilevel"/>
    <w:tmpl w:val="F34A22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21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24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5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4"/>
  </w:num>
  <w:num w:numId="3">
    <w:abstractNumId w:val="1"/>
  </w:num>
  <w:num w:numId="4">
    <w:abstractNumId w:val="16"/>
  </w:num>
  <w:num w:numId="5">
    <w:abstractNumId w:val="21"/>
  </w:num>
  <w:num w:numId="6">
    <w:abstractNumId w:val="5"/>
  </w:num>
  <w:num w:numId="7">
    <w:abstractNumId w:val="26"/>
  </w:num>
  <w:num w:numId="8">
    <w:abstractNumId w:val="9"/>
  </w:num>
  <w:num w:numId="9">
    <w:abstractNumId w:val="25"/>
  </w:num>
  <w:num w:numId="10">
    <w:abstractNumId w:val="11"/>
  </w:num>
  <w:num w:numId="11">
    <w:abstractNumId w:val="15"/>
  </w:num>
  <w:num w:numId="12">
    <w:abstractNumId w:val="0"/>
  </w:num>
  <w:num w:numId="13">
    <w:abstractNumId w:val="23"/>
  </w:num>
  <w:num w:numId="14">
    <w:abstractNumId w:val="20"/>
  </w:num>
  <w:num w:numId="15">
    <w:abstractNumId w:val="17"/>
  </w:num>
  <w:num w:numId="16">
    <w:abstractNumId w:val="19"/>
  </w:num>
  <w:num w:numId="17">
    <w:abstractNumId w:val="24"/>
  </w:num>
  <w:num w:numId="18">
    <w:abstractNumId w:val="18"/>
  </w:num>
  <w:num w:numId="19">
    <w:abstractNumId w:val="12"/>
  </w:num>
  <w:num w:numId="20">
    <w:abstractNumId w:val="4"/>
  </w:num>
  <w:num w:numId="21">
    <w:abstractNumId w:val="3"/>
  </w:num>
  <w:num w:numId="22">
    <w:abstractNumId w:val="7"/>
  </w:num>
  <w:num w:numId="23">
    <w:abstractNumId w:val="2"/>
  </w:num>
  <w:num w:numId="24">
    <w:abstractNumId w:val="6"/>
  </w:num>
  <w:num w:numId="25">
    <w:abstractNumId w:val="8"/>
  </w:num>
  <w:num w:numId="26">
    <w:abstractNumId w:val="13"/>
  </w:num>
  <w:num w:numId="27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0690B"/>
    <w:rsid w:val="00025F94"/>
    <w:rsid w:val="00027074"/>
    <w:rsid w:val="000276D8"/>
    <w:rsid w:val="0003285F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337D"/>
    <w:rsid w:val="00316264"/>
    <w:rsid w:val="0033322D"/>
    <w:rsid w:val="00337925"/>
    <w:rsid w:val="003477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3C2E"/>
    <w:rsid w:val="004359E8"/>
    <w:rsid w:val="00440C03"/>
    <w:rsid w:val="00445C7E"/>
    <w:rsid w:val="00456B28"/>
    <w:rsid w:val="0045761E"/>
    <w:rsid w:val="00465288"/>
    <w:rsid w:val="00465816"/>
    <w:rsid w:val="00476DF5"/>
    <w:rsid w:val="00495277"/>
    <w:rsid w:val="0049673C"/>
    <w:rsid w:val="00496F08"/>
    <w:rsid w:val="004A040B"/>
    <w:rsid w:val="004A179D"/>
    <w:rsid w:val="004A29C2"/>
    <w:rsid w:val="004A549E"/>
    <w:rsid w:val="004C1365"/>
    <w:rsid w:val="004C498A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0C04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443A"/>
    <w:rsid w:val="00625E0E"/>
    <w:rsid w:val="00632CDF"/>
    <w:rsid w:val="00646560"/>
    <w:rsid w:val="00654116"/>
    <w:rsid w:val="00656BEB"/>
    <w:rsid w:val="00660038"/>
    <w:rsid w:val="00675130"/>
    <w:rsid w:val="00680BC9"/>
    <w:rsid w:val="006810C9"/>
    <w:rsid w:val="006833A8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67BE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B758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A78A4"/>
    <w:rsid w:val="009B17B7"/>
    <w:rsid w:val="009B6179"/>
    <w:rsid w:val="009C02F3"/>
    <w:rsid w:val="009C3B8A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AE5"/>
    <w:rsid w:val="00A11EB7"/>
    <w:rsid w:val="00A1797E"/>
    <w:rsid w:val="00A21CA0"/>
    <w:rsid w:val="00A308AB"/>
    <w:rsid w:val="00A30943"/>
    <w:rsid w:val="00A313B3"/>
    <w:rsid w:val="00A34772"/>
    <w:rsid w:val="00A3493D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B2B90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196"/>
    <w:rsid w:val="00C15856"/>
    <w:rsid w:val="00C24E90"/>
    <w:rsid w:val="00C2511B"/>
    <w:rsid w:val="00C2618D"/>
    <w:rsid w:val="00C26E75"/>
    <w:rsid w:val="00C34DC7"/>
    <w:rsid w:val="00C42FDE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1D6D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1525F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29D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4A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E6004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8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87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6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14843-4FDC-41AB-A754-2979B0EAD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3007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4</cp:revision>
  <cp:lastPrinted>2025-07-25T10:31:00Z</cp:lastPrinted>
  <dcterms:created xsi:type="dcterms:W3CDTF">2025-07-25T07:25:00Z</dcterms:created>
  <dcterms:modified xsi:type="dcterms:W3CDTF">2025-07-25T10:32:00Z</dcterms:modified>
</cp:coreProperties>
</file>